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X="-431" w:tblpY="1880"/>
        <w:tblW w:w="15475" w:type="dxa"/>
        <w:tblLook w:val="04A0" w:firstRow="1" w:lastRow="0" w:firstColumn="1" w:lastColumn="0" w:noHBand="0" w:noVBand="1"/>
      </w:tblPr>
      <w:tblGrid>
        <w:gridCol w:w="2553"/>
        <w:gridCol w:w="2584"/>
        <w:gridCol w:w="2525"/>
        <w:gridCol w:w="2645"/>
        <w:gridCol w:w="2584"/>
        <w:gridCol w:w="2584"/>
      </w:tblGrid>
      <w:tr w:rsidR="00320775">
        <w:trPr>
          <w:trHeight w:val="276"/>
        </w:trPr>
        <w:tc>
          <w:tcPr>
            <w:tcW w:w="2553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РИТМ ДНЯ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525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645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320775">
        <w:trPr>
          <w:trHeight w:val="276"/>
        </w:trPr>
        <w:tc>
          <w:tcPr>
            <w:tcW w:w="2553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8.00- 9.00 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Прием детей, утренняя зарядка, игры </w:t>
            </w:r>
          </w:p>
        </w:tc>
        <w:tc>
          <w:tcPr>
            <w:tcW w:w="2525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Прием детей, утренняя зарядка, игры</w:t>
            </w:r>
          </w:p>
        </w:tc>
        <w:tc>
          <w:tcPr>
            <w:tcW w:w="2645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Прием детей, утренняя зарядка, игры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Прием детей, утренняя зарядка, игры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Прием детей, утренняя зарядка, игры</w:t>
            </w:r>
          </w:p>
        </w:tc>
      </w:tr>
      <w:tr w:rsidR="00320775">
        <w:trPr>
          <w:trHeight w:val="285"/>
        </w:trPr>
        <w:tc>
          <w:tcPr>
            <w:tcW w:w="2553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9.00 - 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>9.40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Завтрак. Гигиенические процедуры</w:t>
            </w:r>
          </w:p>
        </w:tc>
        <w:tc>
          <w:tcPr>
            <w:tcW w:w="2525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Завтрак. Гигиенические процедуры</w:t>
            </w:r>
          </w:p>
        </w:tc>
        <w:tc>
          <w:tcPr>
            <w:tcW w:w="2645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Завтрак. Гигиенические процедуры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Завтрак. Гигиенические процедуры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Завтрак. Гигиенические процедуры</w:t>
            </w:r>
          </w:p>
        </w:tc>
      </w:tr>
      <w:tr w:rsidR="00320775">
        <w:trPr>
          <w:trHeight w:val="540"/>
        </w:trPr>
        <w:tc>
          <w:tcPr>
            <w:tcW w:w="2553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9.40 - 10.15</w:t>
            </w:r>
          </w:p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Курс «Школа дошколят»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Cambria" w:eastAsia="Calibri" w:hAnsi="Cambria" w:cs="Times New Roman"/>
                <w:sz w:val="21"/>
              </w:rPr>
            </w:pPr>
            <w:r>
              <w:rPr>
                <w:rFonts w:ascii="Cambria" w:eastAsia="Calibri" w:hAnsi="Cambria" w:cs="Times New Roman"/>
                <w:sz w:val="21"/>
              </w:rPr>
              <w:t>Математика</w:t>
            </w:r>
            <w:r>
              <w:rPr>
                <w:rFonts w:ascii="Cambria" w:eastAsia="Calibri" w:hAnsi="Cambria" w:cs="Times New Roman"/>
                <w:sz w:val="21"/>
              </w:rPr>
              <w:t>\</w:t>
            </w:r>
          </w:p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Cambria" w:eastAsia="Calibri" w:hAnsi="Cambria" w:cs="Times New Roman"/>
                <w:sz w:val="21"/>
              </w:rPr>
            </w:pPr>
            <w:r>
              <w:rPr>
                <w:rFonts w:ascii="Cambria" w:eastAsia="Calibri" w:hAnsi="Cambria" w:cs="Times New Roman"/>
                <w:sz w:val="21"/>
              </w:rPr>
              <w:t>конструирование</w:t>
            </w:r>
          </w:p>
        </w:tc>
        <w:tc>
          <w:tcPr>
            <w:tcW w:w="2525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Развитие речи\Познавательное развитие</w:t>
            </w:r>
          </w:p>
        </w:tc>
        <w:tc>
          <w:tcPr>
            <w:tcW w:w="2645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Математика</w:t>
            </w:r>
            <w:r>
              <w:rPr>
                <w:rFonts w:ascii="Times New Roman" w:eastAsia="Calibri" w:hAnsi="Times New Roman" w:cs="Times New Roman"/>
                <w:szCs w:val="24"/>
              </w:rPr>
              <w:t>\</w:t>
            </w:r>
          </w:p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Cambria" w:eastAsia="Calibri" w:hAnsi="Cambria" w:cs="Times New Roman"/>
                <w:sz w:val="21"/>
              </w:rPr>
              <w:t>конструирование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Развитие речи/ИЗО</w:t>
            </w:r>
            <w:bookmarkStart w:id="0" w:name="_GoBack"/>
            <w:bookmarkEnd w:id="0"/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Cambria" w:eastAsia="Calibri" w:hAnsi="Cambria" w:cs="Times New Roman"/>
                <w:szCs w:val="24"/>
              </w:rPr>
            </w:pPr>
            <w:r>
              <w:rPr>
                <w:rFonts w:ascii="Cambria" w:eastAsia="Calibri" w:hAnsi="Cambria" w:cs="Times New Roman"/>
                <w:szCs w:val="24"/>
              </w:rPr>
              <w:t>Музыкальное развитие</w:t>
            </w:r>
          </w:p>
        </w:tc>
      </w:tr>
      <w:tr w:rsidR="00320775">
        <w:trPr>
          <w:trHeight w:val="499"/>
        </w:trPr>
        <w:tc>
          <w:tcPr>
            <w:tcW w:w="2553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10.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>35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>-1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>1.30</w:t>
            </w:r>
          </w:p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Курс «Школа дошколят»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 w:val="21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Английский для малышей/ творчество</w:t>
            </w:r>
          </w:p>
        </w:tc>
        <w:tc>
          <w:tcPr>
            <w:tcW w:w="2525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Эмоциональный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интеллект  (занятие с пмихологом)</w:t>
            </w:r>
          </w:p>
        </w:tc>
        <w:tc>
          <w:tcPr>
            <w:tcW w:w="2645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ind w:firstLineChars="50" w:firstLine="110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Английский для малышей/ творчество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ind w:firstLineChars="50" w:firstLine="110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Cs w:val="24"/>
                <w:u w:val="single"/>
                <w:lang w:val="en-US"/>
              </w:rPr>
              <w:t xml:space="preserve">10.35 </w:t>
            </w:r>
            <w:r>
              <w:rPr>
                <w:rFonts w:ascii="Times New Roman" w:eastAsia="Calibri" w:hAnsi="Times New Roman" w:cs="Times New Roman"/>
                <w:b/>
                <w:bCs/>
                <w:szCs w:val="24"/>
                <w:u w:val="single"/>
              </w:rPr>
              <w:t xml:space="preserve"> 2 и 3 четверг  </w:t>
            </w: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месяца посещение </w:t>
            </w: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>библиотеки</w:t>
            </w:r>
          </w:p>
          <w:p w:rsidR="00320775" w:rsidRDefault="00320775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Комплексное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Cs w:val="24"/>
              </w:rPr>
              <w:t>Читаем хорошие книжки</w:t>
            </w:r>
            <w:r>
              <w:rPr>
                <w:rFonts w:ascii="Times New Roman" w:eastAsia="Calibri" w:hAnsi="Times New Roman" w:cs="Times New Roman"/>
                <w:szCs w:val="24"/>
              </w:rPr>
              <w:t>\ Творчество</w:t>
            </w:r>
          </w:p>
        </w:tc>
      </w:tr>
      <w:tr w:rsidR="00320775">
        <w:trPr>
          <w:trHeight w:val="318"/>
        </w:trPr>
        <w:tc>
          <w:tcPr>
            <w:tcW w:w="2553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11.30-12.30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Прогулка (игры, в случае непогоды)</w:t>
            </w:r>
          </w:p>
        </w:tc>
        <w:tc>
          <w:tcPr>
            <w:tcW w:w="2525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Прогулка (игры, в случае непогоды)</w:t>
            </w:r>
          </w:p>
        </w:tc>
        <w:tc>
          <w:tcPr>
            <w:tcW w:w="2645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Прогулка (игры, в случае непогоды)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Прогулка (игры, в случае непогоды)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Прогулка (игры, в случае непогоды)</w:t>
            </w:r>
          </w:p>
        </w:tc>
      </w:tr>
      <w:tr w:rsidR="00320775">
        <w:trPr>
          <w:trHeight w:val="543"/>
        </w:trPr>
        <w:tc>
          <w:tcPr>
            <w:tcW w:w="2553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12.30.-13.00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Гигиенич.процедуры Игры, творчество.</w:t>
            </w:r>
          </w:p>
        </w:tc>
        <w:tc>
          <w:tcPr>
            <w:tcW w:w="2525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Гигиенич.процедуры Игры, творчество.</w:t>
            </w:r>
          </w:p>
        </w:tc>
        <w:tc>
          <w:tcPr>
            <w:tcW w:w="2645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Гигиенич.процедуры Игры, творчество.</w:t>
            </w:r>
          </w:p>
        </w:tc>
        <w:tc>
          <w:tcPr>
            <w:tcW w:w="2584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Гигиенич.процедуры Игры, творчество.</w:t>
            </w:r>
          </w:p>
          <w:p w:rsidR="00320775" w:rsidRDefault="00320775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84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Гигиенич.процедуры Игры, творчество.</w:t>
            </w:r>
          </w:p>
        </w:tc>
      </w:tr>
      <w:tr w:rsidR="00320775">
        <w:trPr>
          <w:trHeight w:val="912"/>
        </w:trPr>
        <w:tc>
          <w:tcPr>
            <w:tcW w:w="2553" w:type="dxa"/>
          </w:tcPr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12.30 - 15.00 </w:t>
            </w:r>
          </w:p>
        </w:tc>
        <w:tc>
          <w:tcPr>
            <w:tcW w:w="2584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Обед. Послеобеденный отдых</w:t>
            </w:r>
          </w:p>
          <w:p w:rsidR="00320775" w:rsidRDefault="0032077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:rsidR="00320775" w:rsidRDefault="0032077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25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Обед</w:t>
            </w:r>
          </w:p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Послеобеденный отдых</w:t>
            </w:r>
          </w:p>
        </w:tc>
        <w:tc>
          <w:tcPr>
            <w:tcW w:w="2645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Обед</w:t>
            </w:r>
          </w:p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Послеобеденный отдых</w:t>
            </w:r>
          </w:p>
        </w:tc>
        <w:tc>
          <w:tcPr>
            <w:tcW w:w="2584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Обед</w:t>
            </w:r>
          </w:p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Послеобеденный отдых</w:t>
            </w:r>
          </w:p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      </w:t>
            </w:r>
          </w:p>
          <w:p w:rsidR="00320775" w:rsidRDefault="00320775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84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Обед</w:t>
            </w:r>
          </w:p>
          <w:p w:rsidR="00320775" w:rsidRDefault="00267377">
            <w:pPr>
              <w:tabs>
                <w:tab w:val="left" w:pos="1965"/>
              </w:tabs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Послеобеденный отдых</w:t>
            </w:r>
          </w:p>
        </w:tc>
      </w:tr>
    </w:tbl>
    <w:p w:rsidR="00320775" w:rsidRDefault="00267377">
      <w:pPr>
        <w:spacing w:after="200" w:line="276" w:lineRule="auto"/>
        <w:ind w:hanging="709"/>
        <w:jc w:val="both"/>
        <w:rPr>
          <w:rFonts w:ascii="Times New Roman" w:eastAsia="Calibri" w:hAnsi="Times New Roman" w:cs="Times New Roman"/>
          <w:b/>
          <w:sz w:val="32"/>
          <w:szCs w:val="36"/>
        </w:rPr>
      </w:pPr>
      <w:r>
        <w:rPr>
          <w:rFonts w:ascii="Times New Roman" w:eastAsia="Calibri" w:hAnsi="Times New Roman" w:cs="Times New Roman"/>
          <w:b/>
          <w:noProof/>
          <w:sz w:val="32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383665" cy="1096645"/>
            <wp:effectExtent l="0" t="0" r="6985" b="825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665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sz w:val="32"/>
          <w:szCs w:val="36"/>
        </w:rPr>
        <w:t xml:space="preserve">                </w:t>
      </w:r>
    </w:p>
    <w:p w:rsidR="00320775" w:rsidRDefault="00267377">
      <w:pPr>
        <w:spacing w:after="200" w:line="276" w:lineRule="auto"/>
        <w:ind w:hanging="709"/>
        <w:jc w:val="both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/>
          <w:sz w:val="32"/>
          <w:szCs w:val="36"/>
        </w:rPr>
        <w:t xml:space="preserve">                   </w:t>
      </w:r>
      <w:r>
        <w:rPr>
          <w:rFonts w:ascii="Times New Roman" w:eastAsia="Calibri" w:hAnsi="Times New Roman" w:cs="Times New Roman"/>
          <w:b/>
          <w:sz w:val="36"/>
          <w:szCs w:val="36"/>
        </w:rPr>
        <w:t xml:space="preserve">РИТМ ДНЯ В МИНИ САДИКЕ </w:t>
      </w:r>
    </w:p>
    <w:tbl>
      <w:tblPr>
        <w:tblStyle w:val="a3"/>
        <w:tblW w:w="15452" w:type="dxa"/>
        <w:tblInd w:w="-431" w:type="dxa"/>
        <w:tblLook w:val="04A0" w:firstRow="1" w:lastRow="0" w:firstColumn="1" w:lastColumn="0" w:noHBand="0" w:noVBand="1"/>
      </w:tblPr>
      <w:tblGrid>
        <w:gridCol w:w="2505"/>
        <w:gridCol w:w="2501"/>
        <w:gridCol w:w="2548"/>
        <w:gridCol w:w="2637"/>
        <w:gridCol w:w="2765"/>
        <w:gridCol w:w="2496"/>
      </w:tblGrid>
      <w:tr w:rsidR="00320775">
        <w:trPr>
          <w:trHeight w:val="382"/>
        </w:trPr>
        <w:tc>
          <w:tcPr>
            <w:tcW w:w="2505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15.20</w:t>
            </w:r>
          </w:p>
        </w:tc>
        <w:tc>
          <w:tcPr>
            <w:tcW w:w="2501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Полдник</w:t>
            </w:r>
          </w:p>
        </w:tc>
        <w:tc>
          <w:tcPr>
            <w:tcW w:w="2548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Полдник</w:t>
            </w:r>
          </w:p>
        </w:tc>
        <w:tc>
          <w:tcPr>
            <w:tcW w:w="2637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Полдник</w:t>
            </w:r>
          </w:p>
        </w:tc>
        <w:tc>
          <w:tcPr>
            <w:tcW w:w="2765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Полдник</w:t>
            </w:r>
          </w:p>
        </w:tc>
        <w:tc>
          <w:tcPr>
            <w:tcW w:w="2496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Полдник</w:t>
            </w:r>
          </w:p>
        </w:tc>
      </w:tr>
      <w:tr w:rsidR="00320775">
        <w:trPr>
          <w:trHeight w:val="398"/>
        </w:trPr>
        <w:tc>
          <w:tcPr>
            <w:tcW w:w="2505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16.30-17.15</w:t>
            </w:r>
          </w:p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Курс «Школа дошколят»</w:t>
            </w:r>
          </w:p>
        </w:tc>
        <w:tc>
          <w:tcPr>
            <w:tcW w:w="2501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Окружающий мир/ </w:t>
            </w:r>
            <w:r>
              <w:rPr>
                <w:rFonts w:ascii="Times New Roman" w:eastAsia="Calibri" w:hAnsi="Times New Roman" w:cs="Times New Roman"/>
                <w:szCs w:val="24"/>
              </w:rPr>
              <w:t>Комплексное занятие по возрасту: Всезнайки.</w:t>
            </w:r>
          </w:p>
          <w:p w:rsidR="00320775" w:rsidRDefault="0032077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8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Чтение</w:t>
            </w:r>
            <w:r>
              <w:rPr>
                <w:rFonts w:ascii="Times New Roman" w:eastAsia="Calibri" w:hAnsi="Times New Roman" w:cs="Times New Roman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szCs w:val="24"/>
              </w:rPr>
              <w:t>Комплексное занятие по возрасту: Заниматика/Почемучки</w:t>
            </w:r>
          </w:p>
        </w:tc>
        <w:tc>
          <w:tcPr>
            <w:tcW w:w="2637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Окружающий мир\ </w:t>
            </w:r>
            <w:r>
              <w:rPr>
                <w:rFonts w:ascii="Times New Roman" w:eastAsia="Calibri" w:hAnsi="Times New Roman" w:cs="Times New Roman"/>
                <w:szCs w:val="24"/>
              </w:rPr>
              <w:t>Комплексное занятие по возрасту: Всезнайки.</w:t>
            </w:r>
          </w:p>
        </w:tc>
        <w:tc>
          <w:tcPr>
            <w:tcW w:w="2765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Проектная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деятельность\</w:t>
            </w:r>
            <w:r>
              <w:rPr>
                <w:rFonts w:ascii="Times New Roman" w:eastAsia="Calibri" w:hAnsi="Times New Roman" w:cs="Times New Roman"/>
                <w:szCs w:val="24"/>
              </w:rPr>
              <w:t>Комплексное занятие по возрасту: Заниматика/Почему</w:t>
            </w:r>
            <w:r>
              <w:rPr>
                <w:rFonts w:ascii="Times New Roman" w:eastAsia="Calibri" w:hAnsi="Times New Roman" w:cs="Times New Roman"/>
                <w:szCs w:val="24"/>
              </w:rPr>
              <w:t>чки</w:t>
            </w:r>
          </w:p>
        </w:tc>
        <w:tc>
          <w:tcPr>
            <w:tcW w:w="2496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Рисование песком</w:t>
            </w:r>
          </w:p>
        </w:tc>
      </w:tr>
      <w:tr w:rsidR="00320775">
        <w:trPr>
          <w:trHeight w:val="398"/>
        </w:trPr>
        <w:tc>
          <w:tcPr>
            <w:tcW w:w="2505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17.20-18.10</w:t>
            </w:r>
          </w:p>
        </w:tc>
        <w:tc>
          <w:tcPr>
            <w:tcW w:w="2501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Театр детям</w:t>
            </w:r>
          </w:p>
        </w:tc>
        <w:tc>
          <w:tcPr>
            <w:tcW w:w="2548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Лепка/аппликация</w:t>
            </w:r>
          </w:p>
        </w:tc>
        <w:tc>
          <w:tcPr>
            <w:tcW w:w="2637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Спортивный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час</w:t>
            </w:r>
          </w:p>
        </w:tc>
        <w:tc>
          <w:tcPr>
            <w:tcW w:w="2765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ЛегоГрад</w:t>
            </w:r>
          </w:p>
        </w:tc>
        <w:tc>
          <w:tcPr>
            <w:tcW w:w="2496" w:type="dxa"/>
          </w:tcPr>
          <w:p w:rsidR="00320775" w:rsidRDefault="0026737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Смотрим хорошие фильмы</w:t>
            </w:r>
          </w:p>
        </w:tc>
      </w:tr>
    </w:tbl>
    <w:p w:rsidR="00320775" w:rsidRDefault="00320775"/>
    <w:sectPr w:rsidR="00320775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775" w:rsidRDefault="00267377">
      <w:pPr>
        <w:spacing w:line="240" w:lineRule="auto"/>
      </w:pPr>
      <w:r>
        <w:separator/>
      </w:r>
    </w:p>
  </w:endnote>
  <w:endnote w:type="continuationSeparator" w:id="0">
    <w:p w:rsidR="00320775" w:rsidRDefault="002673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775" w:rsidRDefault="00267377">
      <w:pPr>
        <w:spacing w:after="0"/>
      </w:pPr>
      <w:r>
        <w:separator/>
      </w:r>
    </w:p>
  </w:footnote>
  <w:footnote w:type="continuationSeparator" w:id="0">
    <w:p w:rsidR="00320775" w:rsidRDefault="0026737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D3"/>
    <w:rsid w:val="000D5DD3"/>
    <w:rsid w:val="00267377"/>
    <w:rsid w:val="00294C7E"/>
    <w:rsid w:val="00320775"/>
    <w:rsid w:val="00394DF7"/>
    <w:rsid w:val="00482749"/>
    <w:rsid w:val="00606DA1"/>
    <w:rsid w:val="009602B0"/>
    <w:rsid w:val="009E5F47"/>
    <w:rsid w:val="00A26AB1"/>
    <w:rsid w:val="00AC43F7"/>
    <w:rsid w:val="00E67F30"/>
    <w:rsid w:val="00EA0546"/>
    <w:rsid w:val="47916085"/>
    <w:rsid w:val="4918526A"/>
    <w:rsid w:val="5A5B4CDF"/>
    <w:rsid w:val="795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A2A71CDF-383B-40AF-A1C3-6C47A773D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2024-10-16T11:34:00Z</dcterms:created>
  <dcterms:modified xsi:type="dcterms:W3CDTF">2026-09-06T17:38:00Z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417EEA1EA26E4F4C82159A49F0E25B86_12</vt:lpwstr>
  </property>
  <property fmtid="{D5CDD505-2E9C-101B-9397-08002B2CF9AE}" pid="4" name="KSOTemplateDocerSaveRecord">
    <vt:lpwstr>eyJoZGlkIjoiNjU5YmYwYjk5NmI5ZTAyODBlYjVjNDg4M2VmMWZhYjkiLCJ1c2VySWQiOiI4MjQ2Mzg1MTI2OTgifQ==</vt:lpwstr>
  </property>
</Properties>
</file>